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221" w14:textId="40E1D269" w:rsidR="00D70FED" w:rsidRDefault="00D70FED" w:rsidP="00C56015">
      <w:pPr>
        <w:jc w:val="center"/>
        <w:rPr>
          <w:b/>
          <w:bCs/>
          <w:u w:val="single"/>
        </w:rPr>
      </w:pPr>
      <w:proofErr w:type="spellStart"/>
      <w:r w:rsidRPr="00D70FED">
        <w:rPr>
          <w:b/>
          <w:bCs/>
          <w:u w:val="single"/>
        </w:rPr>
        <w:t>Cameronian</w:t>
      </w:r>
      <w:proofErr w:type="spellEnd"/>
      <w:r w:rsidR="00611C5F">
        <w:rPr>
          <w:b/>
          <w:bCs/>
          <w:u w:val="single"/>
        </w:rPr>
        <w:t xml:space="preserve"> </w:t>
      </w:r>
      <w:r w:rsidRPr="00D70FED">
        <w:rPr>
          <w:b/>
          <w:bCs/>
          <w:u w:val="single"/>
        </w:rPr>
        <w:t>Day – 14</w:t>
      </w:r>
      <w:r w:rsidRPr="00D70FED">
        <w:rPr>
          <w:b/>
          <w:bCs/>
          <w:u w:val="single"/>
          <w:vertAlign w:val="superscript"/>
        </w:rPr>
        <w:t>th</w:t>
      </w:r>
      <w:r w:rsidRPr="00D70FED">
        <w:rPr>
          <w:b/>
          <w:bCs/>
          <w:u w:val="single"/>
        </w:rPr>
        <w:t xml:space="preserve"> Ma</w:t>
      </w:r>
      <w:r>
        <w:rPr>
          <w:b/>
          <w:bCs/>
          <w:u w:val="single"/>
        </w:rPr>
        <w:t>y</w:t>
      </w:r>
      <w:r w:rsidRPr="00D70FED">
        <w:rPr>
          <w:b/>
          <w:bCs/>
          <w:u w:val="single"/>
        </w:rPr>
        <w:t xml:space="preserve"> 1689</w:t>
      </w:r>
    </w:p>
    <w:p w14:paraId="25CAAADE" w14:textId="6E77323A" w:rsidR="00D70FED" w:rsidRDefault="00D70FED" w:rsidP="00D70FED">
      <w:r w:rsidRPr="00D70FED">
        <w:t>Today</w:t>
      </w:r>
      <w:r w:rsidR="00B32D07">
        <w:t xml:space="preserve">, </w:t>
      </w:r>
      <w:r w:rsidRPr="00D70FED">
        <w:t>we commemorate the birth and distinguished service of Scotland’s only Rifle Regiment</w:t>
      </w:r>
      <w:r>
        <w:t xml:space="preserve">, The </w:t>
      </w:r>
      <w:proofErr w:type="spellStart"/>
      <w:r w:rsidRPr="00D70FED">
        <w:t>Cameronians</w:t>
      </w:r>
      <w:proofErr w:type="spellEnd"/>
      <w:r w:rsidRPr="00D70FED">
        <w:t xml:space="preserve"> (Scottish Rifles)</w:t>
      </w:r>
      <w:r>
        <w:t xml:space="preserve">. </w:t>
      </w:r>
    </w:p>
    <w:p w14:paraId="6C806368" w14:textId="12A4D7BA" w:rsidR="007F46E7" w:rsidRDefault="007F46E7" w:rsidP="00D70FED">
      <w:r>
        <w:t>On 14</w:t>
      </w:r>
      <w:r w:rsidRPr="007F46E7">
        <w:rPr>
          <w:vertAlign w:val="superscript"/>
        </w:rPr>
        <w:t>th</w:t>
      </w:r>
      <w:r>
        <w:t xml:space="preserve"> May 1689 in the turbulent times of the Covenanters, volunteers formed this Regiment under the Earl of Angus of the great house of Douglas </w:t>
      </w:r>
      <w:proofErr w:type="gramStart"/>
      <w:r w:rsidR="00B32D07">
        <w:t xml:space="preserve">in order </w:t>
      </w:r>
      <w:r>
        <w:t>to</w:t>
      </w:r>
      <w:proofErr w:type="gramEnd"/>
      <w:r>
        <w:t xml:space="preserve"> fight for religious freedom in the Lowlands.  The regiment was placed in the service of King William III</w:t>
      </w:r>
      <w:r w:rsidR="00B32D07" w:rsidRPr="00B32D07">
        <w:t xml:space="preserve"> </w:t>
      </w:r>
      <w:r w:rsidR="00B32D07">
        <w:t xml:space="preserve">and </w:t>
      </w:r>
      <w:r w:rsidR="00B32D07" w:rsidRPr="00B32D07">
        <w:t>on 21</w:t>
      </w:r>
      <w:r w:rsidR="00B32D07" w:rsidRPr="00B32D07">
        <w:rPr>
          <w:vertAlign w:val="superscript"/>
        </w:rPr>
        <w:t>st</w:t>
      </w:r>
      <w:r w:rsidR="00B32D07">
        <w:t xml:space="preserve"> </w:t>
      </w:r>
      <w:r w:rsidR="00B32D07" w:rsidRPr="00B32D07">
        <w:t>August</w:t>
      </w:r>
      <w:r w:rsidR="00B32D07">
        <w:t xml:space="preserve"> took part in the defeat of </w:t>
      </w:r>
      <w:r w:rsidR="00B32D07" w:rsidRPr="00B32D07">
        <w:t>Dundee's Jacobite forces at the Battle of Dunkeld, a turning point in Dundee's Jacobite rising of that year.</w:t>
      </w:r>
    </w:p>
    <w:p w14:paraId="327E30C6" w14:textId="5B47CE60" w:rsidR="00C56015" w:rsidRDefault="00B32D07" w:rsidP="00B32D07">
      <w:r>
        <w:t>The Regiment became the 26</w:t>
      </w:r>
      <w:r w:rsidRPr="00B32D07">
        <w:rPr>
          <w:vertAlign w:val="superscript"/>
        </w:rPr>
        <w:t>th</w:t>
      </w:r>
      <w:r>
        <w:t xml:space="preserve"> of Foot and won many battle honours, including </w:t>
      </w:r>
      <w:r w:rsidR="00C56015">
        <w:t xml:space="preserve">participating in </w:t>
      </w:r>
      <w:r>
        <w:t xml:space="preserve">the Duke of Marlborough’s victories of Blenheim, Ramillies, </w:t>
      </w:r>
      <w:proofErr w:type="spellStart"/>
      <w:r>
        <w:t>Oudenarde</w:t>
      </w:r>
      <w:proofErr w:type="spellEnd"/>
      <w:r>
        <w:t xml:space="preserve"> and </w:t>
      </w:r>
      <w:proofErr w:type="spellStart"/>
      <w:r>
        <w:t>Malplaquet</w:t>
      </w:r>
      <w:proofErr w:type="spellEnd"/>
      <w:r w:rsidR="008F7A28">
        <w:t xml:space="preserve">, the Napoleonic Wars </w:t>
      </w:r>
      <w:r w:rsidR="00611C5F">
        <w:t xml:space="preserve">at </w:t>
      </w:r>
      <w:r>
        <w:t xml:space="preserve">Egypt </w:t>
      </w:r>
      <w:r w:rsidR="008F7A28">
        <w:t xml:space="preserve">(1801) </w:t>
      </w:r>
      <w:r>
        <w:t>and Corunna</w:t>
      </w:r>
      <w:r w:rsidR="008F7A28">
        <w:t xml:space="preserve"> (1809)</w:t>
      </w:r>
      <w:r w:rsidR="00C56015">
        <w:t xml:space="preserve">, </w:t>
      </w:r>
      <w:r w:rsidR="00611C5F">
        <w:t xml:space="preserve">then </w:t>
      </w:r>
      <w:r>
        <w:t>China</w:t>
      </w:r>
      <w:r w:rsidR="00C56015">
        <w:t xml:space="preserve"> (1840 – 2) and </w:t>
      </w:r>
      <w:r>
        <w:t>Abyssini</w:t>
      </w:r>
      <w:r w:rsidR="00C56015">
        <w:t>a</w:t>
      </w:r>
      <w:r>
        <w:t xml:space="preserve"> </w:t>
      </w:r>
      <w:r w:rsidR="00C56015">
        <w:t xml:space="preserve">(1868). </w:t>
      </w:r>
    </w:p>
    <w:p w14:paraId="4FB410D7" w14:textId="40E799F0" w:rsidR="00B32D07" w:rsidRDefault="00C56015" w:rsidP="00C56015">
      <w:r>
        <w:t>In 1881</w:t>
      </w:r>
      <w:r w:rsidR="00320181">
        <w:t>,</w:t>
      </w:r>
      <w:r>
        <w:t xml:space="preserve"> the Regiment </w:t>
      </w:r>
      <w:r w:rsidR="00B32D07">
        <w:t>was amalgamated with</w:t>
      </w:r>
      <w:r>
        <w:t xml:space="preserve"> another fine Scottish Regiment, </w:t>
      </w:r>
      <w:r w:rsidR="00B32D07">
        <w:t>the 90</w:t>
      </w:r>
      <w:r w:rsidR="00B32D07" w:rsidRPr="00B32D07">
        <w:rPr>
          <w:vertAlign w:val="superscript"/>
        </w:rPr>
        <w:t>th</w:t>
      </w:r>
      <w:r w:rsidR="00B32D07">
        <w:t xml:space="preserve"> of Foot, The Perthshire Light Infantry,</w:t>
      </w:r>
      <w:r>
        <w:t xml:space="preserve"> who had won honours in the Middle East at Mandora and Egypt</w:t>
      </w:r>
      <w:r w:rsidR="008F7A28">
        <w:t xml:space="preserve"> (</w:t>
      </w:r>
      <w:r>
        <w:t>1801</w:t>
      </w:r>
      <w:r w:rsidR="008F7A28">
        <w:t>)</w:t>
      </w:r>
      <w:r>
        <w:t xml:space="preserve">, </w:t>
      </w:r>
      <w:r w:rsidR="00611C5F">
        <w:t xml:space="preserve">in </w:t>
      </w:r>
      <w:r>
        <w:t xml:space="preserve">the West Indies at Martinique </w:t>
      </w:r>
      <w:r w:rsidR="008F7A28">
        <w:t>(</w:t>
      </w:r>
      <w:r>
        <w:t>1809</w:t>
      </w:r>
      <w:r w:rsidR="008F7A28">
        <w:t>)</w:t>
      </w:r>
      <w:r>
        <w:t xml:space="preserve"> </w:t>
      </w:r>
      <w:r w:rsidR="008F7A28">
        <w:t>, G</w:t>
      </w:r>
      <w:r>
        <w:t xml:space="preserve">uadeloupe </w:t>
      </w:r>
      <w:r w:rsidR="008F7A28">
        <w:t>(</w:t>
      </w:r>
      <w:r>
        <w:t>1810</w:t>
      </w:r>
      <w:r w:rsidR="008F7A28">
        <w:t>)</w:t>
      </w:r>
      <w:r>
        <w:t>, in the Crimean War at Sevastopol</w:t>
      </w:r>
      <w:r w:rsidR="008F7A28">
        <w:t xml:space="preserve"> (1854-55)</w:t>
      </w:r>
      <w:r>
        <w:t xml:space="preserve">, during the Indian Mutiny at Lucknow </w:t>
      </w:r>
      <w:r w:rsidR="008F7A28">
        <w:t xml:space="preserve">(1857) </w:t>
      </w:r>
      <w:r>
        <w:t>and</w:t>
      </w:r>
      <w:r w:rsidR="00611C5F">
        <w:t xml:space="preserve"> </w:t>
      </w:r>
      <w:r w:rsidR="008F7A28">
        <w:t xml:space="preserve">twice in </w:t>
      </w:r>
      <w:r>
        <w:t>South Africa</w:t>
      </w:r>
      <w:r w:rsidR="008F7A28">
        <w:t xml:space="preserve"> (1846 – 47) and (1877-79)</w:t>
      </w:r>
      <w:r>
        <w:t xml:space="preserve">. </w:t>
      </w:r>
    </w:p>
    <w:p w14:paraId="092700EB" w14:textId="470482EA" w:rsidR="00C56015" w:rsidRDefault="00C56015" w:rsidP="00D70FED">
      <w:r>
        <w:t xml:space="preserve">Two </w:t>
      </w:r>
      <w:r w:rsidR="00B32D07">
        <w:t>Regular</w:t>
      </w:r>
      <w:r>
        <w:t xml:space="preserve">, four </w:t>
      </w:r>
      <w:r w:rsidR="00B32D07">
        <w:t>Territorial Army</w:t>
      </w:r>
      <w:r>
        <w:t xml:space="preserve"> </w:t>
      </w:r>
      <w:r w:rsidR="00214209">
        <w:t xml:space="preserve">(TA) </w:t>
      </w:r>
      <w:r>
        <w:t xml:space="preserve">and twelve War Service </w:t>
      </w:r>
      <w:r w:rsidR="00B32D07">
        <w:t>battalions served in both World Wars</w:t>
      </w:r>
      <w:r>
        <w:t xml:space="preserve"> with distinction</w:t>
      </w:r>
      <w:r w:rsidR="00B32D07">
        <w:t>.</w:t>
      </w:r>
      <w:r w:rsidR="00FE20BF">
        <w:t xml:space="preserve"> 19 members of the Regiment earned Victoria Crosses for their acts of gallantry</w:t>
      </w:r>
      <w:r w:rsidR="00FE4DDD">
        <w:t xml:space="preserve"> and</w:t>
      </w:r>
      <w:r w:rsidR="008F7A28">
        <w:t xml:space="preserve">, </w:t>
      </w:r>
      <w:r w:rsidR="00FE4DDD">
        <w:t>at one time, the Regiment had 13 serving generals</w:t>
      </w:r>
      <w:r w:rsidR="008F7A28">
        <w:t>.</w:t>
      </w:r>
      <w:r w:rsidR="00FE4DDD">
        <w:t xml:space="preserve">  </w:t>
      </w:r>
    </w:p>
    <w:p w14:paraId="6592C43C" w14:textId="1D4CA9EC" w:rsidR="00E92BDD" w:rsidRDefault="00C56015" w:rsidP="00E92BDD">
      <w:r>
        <w:t>On 14</w:t>
      </w:r>
      <w:r w:rsidRPr="00C56015">
        <w:rPr>
          <w:vertAlign w:val="superscript"/>
        </w:rPr>
        <w:t>th</w:t>
      </w:r>
      <w:r>
        <w:t xml:space="preserve"> May 1</w:t>
      </w:r>
      <w:r w:rsidR="00611C5F">
        <w:t>968</w:t>
      </w:r>
      <w:r>
        <w:t xml:space="preserve">, the last remaining Regular Battalion </w:t>
      </w:r>
      <w:r w:rsidR="00E92BDD">
        <w:t>was disbanded at the place of its raising in a field outside the village of Douglas, where a memorial to th</w:t>
      </w:r>
      <w:r w:rsidR="00FE4DDD">
        <w:t xml:space="preserve">e Regiment </w:t>
      </w:r>
      <w:r w:rsidR="00E92BDD">
        <w:t>now stands</w:t>
      </w:r>
      <w:r w:rsidR="008F7A28">
        <w:t xml:space="preserve">. The </w:t>
      </w:r>
      <w:r w:rsidR="00E92BDD">
        <w:t>King’s Own Scottish Borderers took over the</w:t>
      </w:r>
      <w:r w:rsidR="008F7A28">
        <w:t>ir</w:t>
      </w:r>
      <w:r w:rsidR="00E92BDD">
        <w:t xml:space="preserve"> traditional recruiting area of Lanarkshire</w:t>
      </w:r>
      <w:r w:rsidR="008F7A28">
        <w:t xml:space="preserve">, </w:t>
      </w:r>
      <w:r w:rsidR="00E92BDD">
        <w:t>welcom</w:t>
      </w:r>
      <w:r w:rsidR="008F7A28">
        <w:t>ing m</w:t>
      </w:r>
      <w:r w:rsidR="00E92BDD">
        <w:t xml:space="preserve">any </w:t>
      </w:r>
      <w:proofErr w:type="spellStart"/>
      <w:r w:rsidR="00E92BDD">
        <w:t>Cameronians</w:t>
      </w:r>
      <w:proofErr w:type="spellEnd"/>
      <w:r w:rsidR="00E92BDD">
        <w:t xml:space="preserve"> into their ranks. </w:t>
      </w:r>
    </w:p>
    <w:p w14:paraId="3971E33A" w14:textId="00845216" w:rsidR="00E92BDD" w:rsidRPr="00D70FED" w:rsidRDefault="00E92BDD" w:rsidP="00E92BDD">
      <w:r>
        <w:t xml:space="preserve">The </w:t>
      </w:r>
      <w:proofErr w:type="spellStart"/>
      <w:r>
        <w:t>Cameronians</w:t>
      </w:r>
      <w:proofErr w:type="spellEnd"/>
      <w:r>
        <w:t xml:space="preserve"> had two distinct traditions</w:t>
      </w:r>
      <w:r w:rsidR="00FE20BF">
        <w:t xml:space="preserve">, </w:t>
      </w:r>
      <w:r>
        <w:t>which emphasised their religious origins. The first was that all recruits on joining the Regiment were issued with a bible</w:t>
      </w:r>
      <w:r w:rsidR="00FE20BF">
        <w:t>,</w:t>
      </w:r>
      <w:r>
        <w:t xml:space="preserve"> which they were expected to read, </w:t>
      </w:r>
      <w:proofErr w:type="gramStart"/>
      <w:r w:rsidR="00320181">
        <w:t>learn</w:t>
      </w:r>
      <w:proofErr w:type="gramEnd"/>
      <w:r>
        <w:t xml:space="preserve"> and inwardly digest. Secondly, they were the only Regiment in the British Army </w:t>
      </w:r>
      <w:r w:rsidR="007332CD">
        <w:t xml:space="preserve">allowed </w:t>
      </w:r>
      <w:r>
        <w:t xml:space="preserve">to attend Church Parade with weapons by their side and would post picquets (sentries) around all four points of the compass before </w:t>
      </w:r>
      <w:r w:rsidR="00A60087">
        <w:t>the piquet officer reported all clear and the</w:t>
      </w:r>
      <w:r w:rsidR="00FE4DDD">
        <w:t>i</w:t>
      </w:r>
      <w:r>
        <w:t>r</w:t>
      </w:r>
      <w:r w:rsidR="007332CD">
        <w:t xml:space="preserve"> “Conventicle”</w:t>
      </w:r>
      <w:r w:rsidR="00FE4DDD">
        <w:t xml:space="preserve"> could begin.</w:t>
      </w:r>
      <w:r w:rsidR="00A60087">
        <w:t xml:space="preserve"> </w:t>
      </w:r>
      <w:r w:rsidR="007332CD">
        <w:t xml:space="preserve">This was </w:t>
      </w:r>
      <w:r w:rsidR="00FE4DDD">
        <w:t>in remembrance of the days when the early</w:t>
      </w:r>
      <w:r w:rsidR="007332CD">
        <w:t xml:space="preserve"> Covenanters had been forced to hold their religious meetings in secret</w:t>
      </w:r>
      <w:r w:rsidR="00FE4DDD">
        <w:t xml:space="preserve"> for fear of being arrested or killed</w:t>
      </w:r>
      <w:r w:rsidR="007332CD">
        <w:t>.</w:t>
      </w:r>
      <w:r w:rsidR="00FE4DDD">
        <w:t xml:space="preserve"> The </w:t>
      </w:r>
      <w:proofErr w:type="spellStart"/>
      <w:r w:rsidR="00FE4DDD">
        <w:t>Cameronians</w:t>
      </w:r>
      <w:proofErr w:type="spellEnd"/>
      <w:r w:rsidR="00FE4DDD">
        <w:t xml:space="preserve"> </w:t>
      </w:r>
      <w:r w:rsidR="0024797E">
        <w:t xml:space="preserve">took </w:t>
      </w:r>
      <w:r w:rsidR="00FE4DDD">
        <w:t>their name from Richard Cameron, a</w:t>
      </w:r>
      <w:r w:rsidR="0024797E">
        <w:t xml:space="preserve"> 17</w:t>
      </w:r>
      <w:r w:rsidR="0024797E" w:rsidRPr="0024797E">
        <w:rPr>
          <w:vertAlign w:val="superscript"/>
        </w:rPr>
        <w:t>th</w:t>
      </w:r>
      <w:r w:rsidR="0024797E">
        <w:t xml:space="preserve"> century</w:t>
      </w:r>
      <w:r w:rsidR="00FE4DDD">
        <w:t xml:space="preserve"> leade</w:t>
      </w:r>
      <w:r w:rsidR="00FE4DDD" w:rsidRPr="00FE4DDD">
        <w:t>r of militant Presbyterians, known as Covenanters, who resisted attempts by the Stuart monarchs to control the affairs of the Church of Scotland, acting through bishops.</w:t>
      </w:r>
    </w:p>
    <w:p w14:paraId="79937ED3" w14:textId="68EAEE62" w:rsidR="00E92BDD" w:rsidRDefault="00E92BDD" w:rsidP="00D70FED">
      <w:r>
        <w:t>Two T</w:t>
      </w:r>
      <w:r w:rsidR="00214209">
        <w:t xml:space="preserve">A </w:t>
      </w:r>
      <w:r>
        <w:t>Companies continued the</w:t>
      </w:r>
      <w:r w:rsidR="0071595A">
        <w:t xml:space="preserve"> tradition of</w:t>
      </w:r>
      <w:r w:rsidR="00FE4DDD">
        <w:t xml:space="preserve"> holding </w:t>
      </w:r>
      <w:r w:rsidR="0071595A">
        <w:t xml:space="preserve">the Conventicle </w:t>
      </w:r>
      <w:r w:rsidR="00FE4DDD">
        <w:t xml:space="preserve">at Douglas </w:t>
      </w:r>
      <w:r w:rsidR="0071595A">
        <w:t>r</w:t>
      </w:r>
      <w:r>
        <w:t xml:space="preserve">ight up until </w:t>
      </w:r>
      <w:r w:rsidR="00214209">
        <w:t xml:space="preserve">the 1990’s, when they were disbanded. </w:t>
      </w:r>
    </w:p>
    <w:p w14:paraId="61D07B33" w14:textId="22060F01" w:rsidR="00FE20BF" w:rsidRDefault="00FE20BF" w:rsidP="00FE20BF">
      <w:r>
        <w:t xml:space="preserve">The </w:t>
      </w:r>
      <w:r w:rsidR="0024797E">
        <w:t xml:space="preserve">Collection of the </w:t>
      </w:r>
      <w:proofErr w:type="spellStart"/>
      <w:r w:rsidRPr="00FE20BF">
        <w:t>Cameronians</w:t>
      </w:r>
      <w:proofErr w:type="spellEnd"/>
      <w:r w:rsidRPr="00FE20BF">
        <w:t xml:space="preserve"> (Scottish Rifles)</w:t>
      </w:r>
      <w:r w:rsidR="0071595A">
        <w:t xml:space="preserve"> c</w:t>
      </w:r>
      <w:r>
        <w:t>an be found in the Low Parks Museum, Hamilton in Lanarkshire</w:t>
      </w:r>
      <w:r w:rsidRPr="00FE20BF">
        <w:t>.</w:t>
      </w:r>
    </w:p>
    <w:p w14:paraId="464CA5FE" w14:textId="2113660D" w:rsidR="00214209" w:rsidRDefault="00A60087" w:rsidP="00D70FED">
      <w:r>
        <w:t>Today,</w:t>
      </w:r>
      <w:r w:rsidR="00214209">
        <w:t xml:space="preserve"> </w:t>
      </w:r>
      <w:r>
        <w:t>the 1</w:t>
      </w:r>
      <w:r w:rsidRPr="00A60087">
        <w:rPr>
          <w:vertAlign w:val="superscript"/>
        </w:rPr>
        <w:t>st</w:t>
      </w:r>
      <w:r>
        <w:t xml:space="preserve"> Battalion</w:t>
      </w:r>
      <w:r w:rsidR="00FE20BF">
        <w:t>,</w:t>
      </w:r>
      <w:r>
        <w:t xml:space="preserve"> The Royal Regiment of Scotland (</w:t>
      </w:r>
      <w:r w:rsidR="00FE20BF">
        <w:t>T</w:t>
      </w:r>
      <w:r>
        <w:t xml:space="preserve">he Royal Scots Borderers) wear the black hackle in their Tam-o-Shanter to commemorate this </w:t>
      </w:r>
      <w:r w:rsidR="00611C5F">
        <w:t xml:space="preserve">distinguished Scottish </w:t>
      </w:r>
      <w:r>
        <w:t xml:space="preserve">Regiment.  </w:t>
      </w:r>
      <w:r w:rsidR="00214209">
        <w:t xml:space="preserve"> </w:t>
      </w:r>
    </w:p>
    <w:p w14:paraId="7A2B886D" w14:textId="11A68EBF" w:rsidR="008432E1" w:rsidRDefault="008432E1" w:rsidP="00D70FED"/>
    <w:p w14:paraId="75804BB2" w14:textId="211F9289" w:rsidR="008F7A28" w:rsidRDefault="008F7A28" w:rsidP="00D70FED">
      <w:pPr>
        <w:rPr>
          <w:b/>
          <w:bCs/>
          <w:u w:val="single"/>
        </w:rPr>
      </w:pPr>
    </w:p>
    <w:p w14:paraId="5345640A" w14:textId="77777777" w:rsidR="008F7A28" w:rsidRDefault="008F7A28" w:rsidP="00D70FED">
      <w:pPr>
        <w:rPr>
          <w:b/>
          <w:bCs/>
          <w:u w:val="single"/>
        </w:rPr>
      </w:pPr>
    </w:p>
    <w:p w14:paraId="72CD585D" w14:textId="42092FEC" w:rsidR="008432E1" w:rsidRPr="008432E1" w:rsidRDefault="008432E1" w:rsidP="00D70FED">
      <w:pPr>
        <w:rPr>
          <w:b/>
          <w:bCs/>
          <w:u w:val="single"/>
        </w:rPr>
      </w:pPr>
      <w:r w:rsidRPr="008432E1">
        <w:rPr>
          <w:b/>
          <w:bCs/>
          <w:u w:val="single"/>
        </w:rPr>
        <w:lastRenderedPageBreak/>
        <w:t>Sources:</w:t>
      </w:r>
    </w:p>
    <w:p w14:paraId="1C0C0D8F" w14:textId="5B54864D" w:rsidR="008432E1" w:rsidRDefault="008432E1" w:rsidP="00D70FED">
      <w:r>
        <w:t xml:space="preserve">KOSB Part One Orders notice  </w:t>
      </w:r>
    </w:p>
    <w:p w14:paraId="54B112A3" w14:textId="5AE527AD" w:rsidR="008432E1" w:rsidRDefault="00227EA8" w:rsidP="00D70FED">
      <w:hyperlink r:id="rId6" w:history="1">
        <w:r w:rsidR="008432E1" w:rsidRPr="004A66F5">
          <w:rPr>
            <w:rStyle w:val="Hyperlink"/>
          </w:rPr>
          <w:t>http://www.cameronians.org</w:t>
        </w:r>
      </w:hyperlink>
    </w:p>
    <w:p w14:paraId="1B3EE5A7" w14:textId="15C1963A" w:rsidR="008432E1" w:rsidRDefault="008432E1" w:rsidP="00D70FED">
      <w:r>
        <w:t>Wik</w:t>
      </w:r>
      <w:r w:rsidR="00F724A1">
        <w:t>i</w:t>
      </w:r>
      <w:r>
        <w:t xml:space="preserve">pedia </w:t>
      </w:r>
    </w:p>
    <w:p w14:paraId="5D0F2152" w14:textId="77777777" w:rsidR="00FE20BF" w:rsidRDefault="00FE20BF">
      <w:pPr>
        <w:rPr>
          <w:noProof/>
        </w:rPr>
      </w:pPr>
      <w:r w:rsidRPr="00FE20BF">
        <w:rPr>
          <w:noProof/>
        </w:rPr>
        <w:drawing>
          <wp:inline distT="0" distB="0" distL="0" distR="0" wp14:anchorId="57E6D001" wp14:editId="30417B04">
            <wp:extent cx="3351069" cy="29489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1899" cy="29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0BF">
        <w:rPr>
          <w:noProof/>
        </w:rPr>
        <w:t xml:space="preserve"> </w:t>
      </w:r>
      <w:r w:rsidRPr="00FE20BF">
        <w:rPr>
          <w:noProof/>
        </w:rPr>
        <w:drawing>
          <wp:inline distT="0" distB="0" distL="0" distR="0" wp14:anchorId="4BBB0BD2" wp14:editId="14EF135D">
            <wp:extent cx="1943100" cy="2961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205" cy="30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0BF">
        <w:rPr>
          <w:noProof/>
        </w:rPr>
        <w:t xml:space="preserve"> </w:t>
      </w:r>
    </w:p>
    <w:p w14:paraId="0A7449A1" w14:textId="77777777" w:rsidR="00FE20BF" w:rsidRDefault="00FE20BF">
      <w:pPr>
        <w:rPr>
          <w:noProof/>
        </w:rPr>
      </w:pPr>
    </w:p>
    <w:p w14:paraId="0751DA2E" w14:textId="287E2593" w:rsidR="00E92BDD" w:rsidRPr="00D70FED" w:rsidRDefault="00FE20BF">
      <w:r w:rsidRPr="00FE20BF">
        <w:rPr>
          <w:noProof/>
        </w:rPr>
        <w:drawing>
          <wp:inline distT="0" distB="0" distL="0" distR="0" wp14:anchorId="6F1A11DA" wp14:editId="18F15524">
            <wp:extent cx="2872740" cy="408446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7419" cy="411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0BF">
        <w:rPr>
          <w:noProof/>
        </w:rPr>
        <w:t xml:space="preserve"> </w:t>
      </w:r>
      <w:r w:rsidRPr="00FE20BF">
        <w:rPr>
          <w:noProof/>
        </w:rPr>
        <w:drawing>
          <wp:inline distT="0" distB="0" distL="0" distR="0" wp14:anchorId="7281EF4F" wp14:editId="6AE5B1FF">
            <wp:extent cx="2693086" cy="3925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3086" cy="39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BDD" w:rsidRPr="00D70FE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4F7D" w14:textId="77777777" w:rsidR="00227EA8" w:rsidRDefault="00227EA8" w:rsidP="00227EA8">
      <w:pPr>
        <w:spacing w:after="0" w:line="240" w:lineRule="auto"/>
      </w:pPr>
      <w:r>
        <w:separator/>
      </w:r>
    </w:p>
  </w:endnote>
  <w:endnote w:type="continuationSeparator" w:id="0">
    <w:p w14:paraId="42C3FC4C" w14:textId="77777777" w:rsidR="00227EA8" w:rsidRDefault="00227EA8" w:rsidP="0022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47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2CCE6" w14:textId="53385553" w:rsidR="00227EA8" w:rsidRDefault="00227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737A4" w14:textId="77777777" w:rsidR="00227EA8" w:rsidRDefault="00227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07FF" w14:textId="77777777" w:rsidR="00227EA8" w:rsidRDefault="00227EA8" w:rsidP="00227EA8">
      <w:pPr>
        <w:spacing w:after="0" w:line="240" w:lineRule="auto"/>
      </w:pPr>
      <w:r>
        <w:separator/>
      </w:r>
    </w:p>
  </w:footnote>
  <w:footnote w:type="continuationSeparator" w:id="0">
    <w:p w14:paraId="44B677C9" w14:textId="77777777" w:rsidR="00227EA8" w:rsidRDefault="00227EA8" w:rsidP="0022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1C7" w14:textId="445530DC" w:rsidR="00227EA8" w:rsidRDefault="00227EA8">
    <w:pPr>
      <w:pStyle w:val="Header"/>
    </w:pPr>
    <w:r>
      <w:t>ML Final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6"/>
    <w:rsid w:val="00214209"/>
    <w:rsid w:val="00227EA8"/>
    <w:rsid w:val="0024797E"/>
    <w:rsid w:val="002A4D16"/>
    <w:rsid w:val="00320181"/>
    <w:rsid w:val="00516C61"/>
    <w:rsid w:val="00611C5F"/>
    <w:rsid w:val="0071595A"/>
    <w:rsid w:val="007332CD"/>
    <w:rsid w:val="007F46E7"/>
    <w:rsid w:val="008104E2"/>
    <w:rsid w:val="00836D3A"/>
    <w:rsid w:val="008432E1"/>
    <w:rsid w:val="008F7A28"/>
    <w:rsid w:val="009C2C42"/>
    <w:rsid w:val="00A60087"/>
    <w:rsid w:val="00B32D07"/>
    <w:rsid w:val="00C56015"/>
    <w:rsid w:val="00D70FED"/>
    <w:rsid w:val="00E92BDD"/>
    <w:rsid w:val="00F724A1"/>
    <w:rsid w:val="00FE20BF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E10A"/>
  <w15:chartTrackingRefBased/>
  <w15:docId w15:val="{F9193591-D652-4FD0-9EE2-ED55F991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2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A8"/>
  </w:style>
  <w:style w:type="paragraph" w:styleId="Footer">
    <w:name w:val="footer"/>
    <w:basedOn w:val="Normal"/>
    <w:link w:val="FooterChar"/>
    <w:uiPriority w:val="99"/>
    <w:unhideWhenUsed/>
    <w:rsid w:val="0022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ronians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Linaker</dc:creator>
  <cp:keywords/>
  <dc:description/>
  <cp:lastModifiedBy>Martin Linaker</cp:lastModifiedBy>
  <cp:revision>11</cp:revision>
  <dcterms:created xsi:type="dcterms:W3CDTF">2021-05-02T12:27:00Z</dcterms:created>
  <dcterms:modified xsi:type="dcterms:W3CDTF">2021-05-05T17:47:00Z</dcterms:modified>
</cp:coreProperties>
</file>